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</w:t>
      </w:r>
      <w:r w:rsidR="00C32968">
        <w:rPr>
          <w:b/>
          <w:sz w:val="28"/>
        </w:rPr>
        <w:t>4</w:t>
      </w:r>
      <w:r w:rsidR="00B056BF">
        <w:rPr>
          <w:b/>
          <w:sz w:val="28"/>
        </w:rPr>
        <w:t xml:space="preserve"> </w:t>
      </w:r>
      <w:r w:rsidR="003D7D0D">
        <w:rPr>
          <w:b/>
          <w:sz w:val="28"/>
        </w:rPr>
        <w:t>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700A1" w:rsidRPr="00DA7A2A" w:rsidTr="009B6C9D">
        <w:trPr>
          <w:trHeight w:val="1107"/>
        </w:trPr>
        <w:tc>
          <w:tcPr>
            <w:tcW w:w="2836" w:type="dxa"/>
            <w:shd w:val="clear" w:color="auto" w:fill="FFFF00"/>
            <w:vAlign w:val="center"/>
          </w:tcPr>
          <w:p w:rsidR="007700A1" w:rsidRPr="00DA7A2A" w:rsidRDefault="007700A1" w:rsidP="00794618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Консультация - метеорология күренешләренең интенсивлыгы турында кисәтү</w:t>
            </w:r>
          </w:p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18 сәгать 23 октябрь, 2023 елның 24 октябрендә 18 сәгатькә кадәр</w:t>
            </w:r>
          </w:p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24 октябрьдә Татарстан Республикасы территориясендә һәм Казан шәһәрендә урыннар көтелә:</w:t>
            </w:r>
          </w:p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- тәүлек дәвамында томан, яңгыр һәм карга күчешле юеш кар рәвешендә явым-төшемнәр; көчле явым-төшемнәр.</w:t>
            </w:r>
          </w:p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көчле җил 15-18 м/с тизлек белән оча;</w:t>
            </w:r>
          </w:p>
          <w:p w:rsidR="00C32968" w:rsidRPr="00C32968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төнлә аерым районнарда бозлавык;</w:t>
            </w:r>
          </w:p>
          <w:p w:rsidR="007700A1" w:rsidRPr="009B6C9D" w:rsidRDefault="00C32968" w:rsidP="00C32968">
            <w:pPr>
              <w:ind w:firstLine="34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C32968">
              <w:rPr>
                <w:b/>
                <w:bCs/>
                <w:color w:val="000000" w:themeColor="text1"/>
                <w:u w:val="single"/>
              </w:rPr>
              <w:t>- көндез буран, юеш кар, юлларның аерым участокларында бозлавык ясала.</w:t>
            </w:r>
          </w:p>
        </w:tc>
      </w:tr>
      <w:tr w:rsidR="007700A1" w:rsidRPr="00F205C4" w:rsidTr="009B6C9D">
        <w:trPr>
          <w:trHeight w:val="312"/>
        </w:trPr>
        <w:tc>
          <w:tcPr>
            <w:tcW w:w="10916" w:type="dxa"/>
            <w:gridSpan w:val="2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700A1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700A1" w:rsidRPr="00F90DCB" w:rsidTr="009B6C9D">
        <w:trPr>
          <w:trHeight w:val="740"/>
        </w:trPr>
        <w:tc>
          <w:tcPr>
            <w:tcW w:w="2836" w:type="dxa"/>
            <w:vMerge w:val="restart"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700A1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7700A1" w:rsidRPr="00F90DCB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700A1" w:rsidRPr="00F90DCB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90DCB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rFonts w:cs="Calibri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700A1" w:rsidRPr="001563A2" w:rsidTr="009B6C9D">
        <w:trPr>
          <w:trHeight w:val="740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1563A2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700A1" w:rsidRPr="00F205C4" w:rsidTr="009B6C9D">
        <w:trPr>
          <w:trHeight w:val="788"/>
        </w:trPr>
        <w:tc>
          <w:tcPr>
            <w:tcW w:w="2836" w:type="dxa"/>
            <w:vMerge/>
            <w:shd w:val="clear" w:color="auto" w:fill="FFFF00"/>
            <w:vAlign w:val="center"/>
          </w:tcPr>
          <w:p w:rsidR="007700A1" w:rsidRPr="00F205C4" w:rsidRDefault="007700A1" w:rsidP="00794618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shd w:val="clear" w:color="auto" w:fill="FFFF00"/>
            <w:vAlign w:val="center"/>
          </w:tcPr>
          <w:p w:rsidR="007700A1" w:rsidRPr="00F205C4" w:rsidRDefault="007700A1" w:rsidP="00794618">
            <w:pPr>
              <w:snapToGrid w:val="0"/>
              <w:jc w:val="center"/>
              <w:rPr>
                <w:szCs w:val="24"/>
              </w:rPr>
            </w:pPr>
            <w:r w:rsidRPr="007700A1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1D44" w:rsidRDefault="00311D4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E40625">
        <w:rPr>
          <w:shd w:val="clear" w:color="auto" w:fill="F7F8F9"/>
        </w:rPr>
        <w:t>2</w:t>
      </w:r>
      <w:r w:rsidR="00C32968">
        <w:rPr>
          <w:shd w:val="clear" w:color="auto" w:fill="F7F8F9"/>
        </w:rPr>
        <w:t>4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E40625">
        <w:rPr>
          <w:shd w:val="clear" w:color="auto" w:fill="F7F8F9"/>
        </w:rPr>
        <w:t>2</w:t>
      </w:r>
      <w:r w:rsidR="00C32968">
        <w:rPr>
          <w:shd w:val="clear" w:color="auto" w:fill="F7F8F9"/>
        </w:rPr>
        <w:t xml:space="preserve">3 </w:t>
      </w:r>
      <w:r w:rsidR="00BE560D">
        <w:rPr>
          <w:shd w:val="clear" w:color="auto" w:fill="F7F8F9"/>
        </w:rPr>
        <w:t xml:space="preserve">октябрьнен </w:t>
      </w:r>
      <w:r>
        <w:rPr>
          <w:shd w:val="clear" w:color="auto" w:fill="F7F8F9"/>
        </w:rPr>
        <w:t xml:space="preserve"> 2023 елның </w:t>
      </w:r>
      <w:r w:rsidR="00BE560D">
        <w:rPr>
          <w:shd w:val="clear" w:color="auto" w:fill="F7F8F9"/>
        </w:rPr>
        <w:t xml:space="preserve"> </w:t>
      </w:r>
      <w:r w:rsidR="00E40625">
        <w:rPr>
          <w:shd w:val="clear" w:color="auto" w:fill="F7F8F9"/>
        </w:rPr>
        <w:t>2</w:t>
      </w:r>
      <w:r w:rsidR="00C32968">
        <w:rPr>
          <w:shd w:val="clear" w:color="auto" w:fill="F7F8F9"/>
        </w:rPr>
        <w:t>4</w:t>
      </w:r>
      <w:r w:rsidR="00E40625">
        <w:rPr>
          <w:shd w:val="clear" w:color="auto" w:fill="F7F8F9"/>
        </w:rPr>
        <w:t xml:space="preserve"> </w:t>
      </w:r>
      <w:r w:rsidR="00BE560D">
        <w:rPr>
          <w:shd w:val="clear" w:color="auto" w:fill="F7F8F9"/>
        </w:rPr>
        <w:t>октябрен</w:t>
      </w:r>
      <w:r w:rsidR="00D374F6" w:rsidRPr="00D374F6">
        <w:rPr>
          <w:shd w:val="clear" w:color="auto" w:fill="F7F8F9"/>
        </w:rPr>
        <w:t>ә 18 сәгатькә кадәр</w:t>
      </w:r>
    </w:p>
    <w:p w:rsidR="009B6C9D" w:rsidRDefault="009B6C9D" w:rsidP="00D374F6">
      <w:pPr>
        <w:pStyle w:val="Heading1"/>
        <w:rPr>
          <w:shd w:val="clear" w:color="auto" w:fill="F7F8F9"/>
        </w:rPr>
      </w:pPr>
    </w:p>
    <w:p w:rsidR="00C32968" w:rsidRPr="00C32968" w:rsidRDefault="009B6C9D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9B6C9D">
        <w:rPr>
          <w:b w:val="0"/>
          <w:color w:val="5B5B5B"/>
          <w:sz w:val="24"/>
          <w:szCs w:val="24"/>
          <w:shd w:val="clear" w:color="auto" w:fill="F7F8F9"/>
        </w:rPr>
        <w:t xml:space="preserve">  </w:t>
      </w:r>
      <w:r w:rsidR="00C32968" w:rsidRPr="00C32968">
        <w:rPr>
          <w:b w:val="0"/>
          <w:color w:val="5B5B5B"/>
          <w:sz w:val="24"/>
          <w:szCs w:val="24"/>
          <w:shd w:val="clear" w:color="auto" w:fill="F7F8F9"/>
        </w:rPr>
        <w:t xml:space="preserve">Болытлы. </w:t>
      </w:r>
    </w:p>
    <w:p w:rsidR="00C32968" w:rsidRPr="00C32968" w:rsidRDefault="00C32968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>Яңгыр һәм юеш кар рәвешендә явым-төшем, карга күчеш, урыны белән көчле.</w:t>
      </w:r>
    </w:p>
    <w:p w:rsidR="00C32968" w:rsidRPr="00C32968" w:rsidRDefault="00C32968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>Урыны белән томан. Төнлә урыны белән бозлавык.</w:t>
      </w:r>
    </w:p>
    <w:p w:rsidR="00C32968" w:rsidRPr="00C32968" w:rsidRDefault="00C32968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 xml:space="preserve">Көндез юеш кар өелгән, буран булырга мөмкин. </w:t>
      </w:r>
    </w:p>
    <w:p w:rsidR="00C32968" w:rsidRPr="00C32968" w:rsidRDefault="00C32968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 xml:space="preserve">Җил көньяк-көнбатыштан, төньяк 6-11 м/с ка күчү белән, көндез                             </w:t>
      </w:r>
      <w:r w:rsidRPr="00C32968">
        <w:rPr>
          <w:b w:val="0"/>
          <w:color w:val="5B5B5B"/>
          <w:sz w:val="24"/>
          <w:szCs w:val="24"/>
          <w:shd w:val="clear" w:color="auto" w:fill="F7F8F9"/>
        </w:rPr>
        <w:tab/>
        <w:t>15-18 м/с.</w:t>
      </w:r>
    </w:p>
    <w:p w:rsidR="00C32968" w:rsidRPr="00C32968" w:rsidRDefault="00C32968" w:rsidP="00C32968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>Төнлә минималь температура 4..-1˚, көндез 0.. 4˚, көндез  5... 8˚, көн дәвамында кичкә кадәр түбәнәю белән ..-3˚.</w:t>
      </w:r>
    </w:p>
    <w:p w:rsidR="00057DBD" w:rsidRPr="009B6C9D" w:rsidRDefault="00C32968" w:rsidP="00C32968">
      <w:pPr>
        <w:pStyle w:val="Heading1"/>
        <w:rPr>
          <w:b w:val="0"/>
          <w:color w:val="000000" w:themeColor="text1"/>
          <w:sz w:val="24"/>
          <w:szCs w:val="24"/>
          <w:shd w:val="clear" w:color="auto" w:fill="F7F8F9"/>
        </w:rPr>
      </w:pPr>
      <w:r w:rsidRPr="00C32968">
        <w:rPr>
          <w:b w:val="0"/>
          <w:color w:val="5B5B5B"/>
          <w:sz w:val="24"/>
          <w:szCs w:val="24"/>
          <w:shd w:val="clear" w:color="auto" w:fill="F7F8F9"/>
        </w:rPr>
        <w:t>Көндез һәм кичен юлларның аерым участокларында бозлавык ясала.</w:t>
      </w:r>
    </w:p>
    <w:sectPr w:rsidR="00057DBD" w:rsidRPr="009B6C9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00" w:rsidRDefault="000F2400" w:rsidP="00057DBD">
      <w:r>
        <w:separator/>
      </w:r>
    </w:p>
  </w:endnote>
  <w:endnote w:type="continuationSeparator" w:id="1">
    <w:p w:rsidR="000F2400" w:rsidRDefault="000F240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00" w:rsidRDefault="000F2400" w:rsidP="00057DBD">
      <w:r>
        <w:separator/>
      </w:r>
    </w:p>
  </w:footnote>
  <w:footnote w:type="continuationSeparator" w:id="1">
    <w:p w:rsidR="000F2400" w:rsidRDefault="000F240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861C4">
    <w:pPr>
      <w:pStyle w:val="a3"/>
      <w:spacing w:line="14" w:lineRule="auto"/>
      <w:ind w:left="0" w:firstLine="0"/>
      <w:jc w:val="left"/>
      <w:rPr>
        <w:sz w:val="20"/>
      </w:rPr>
    </w:pPr>
    <w:r w:rsidRPr="00086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8307F"/>
    <w:rsid w:val="00292603"/>
    <w:rsid w:val="002A7D8A"/>
    <w:rsid w:val="002D264C"/>
    <w:rsid w:val="00311D44"/>
    <w:rsid w:val="00331630"/>
    <w:rsid w:val="00332034"/>
    <w:rsid w:val="00334B20"/>
    <w:rsid w:val="003C54DD"/>
    <w:rsid w:val="003D7D0D"/>
    <w:rsid w:val="00414D6A"/>
    <w:rsid w:val="004E23A5"/>
    <w:rsid w:val="00504FD6"/>
    <w:rsid w:val="00524D84"/>
    <w:rsid w:val="005D34B5"/>
    <w:rsid w:val="00616B55"/>
    <w:rsid w:val="00677120"/>
    <w:rsid w:val="006C3B80"/>
    <w:rsid w:val="006D0C75"/>
    <w:rsid w:val="006E00D1"/>
    <w:rsid w:val="00704A3C"/>
    <w:rsid w:val="00707C32"/>
    <w:rsid w:val="007700A1"/>
    <w:rsid w:val="00786DCE"/>
    <w:rsid w:val="007C008F"/>
    <w:rsid w:val="007D216A"/>
    <w:rsid w:val="007E3F23"/>
    <w:rsid w:val="00815F88"/>
    <w:rsid w:val="00851057"/>
    <w:rsid w:val="00895A51"/>
    <w:rsid w:val="008C75C1"/>
    <w:rsid w:val="009B6C9D"/>
    <w:rsid w:val="009D3685"/>
    <w:rsid w:val="00A2565E"/>
    <w:rsid w:val="00A62CDA"/>
    <w:rsid w:val="00A9322E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E560D"/>
    <w:rsid w:val="00C32968"/>
    <w:rsid w:val="00C41240"/>
    <w:rsid w:val="00C83139"/>
    <w:rsid w:val="00D15A8A"/>
    <w:rsid w:val="00D374F6"/>
    <w:rsid w:val="00D75253"/>
    <w:rsid w:val="00DB7DA5"/>
    <w:rsid w:val="00DC5A50"/>
    <w:rsid w:val="00DE5CA6"/>
    <w:rsid w:val="00E26FF3"/>
    <w:rsid w:val="00E40625"/>
    <w:rsid w:val="00EC15B6"/>
    <w:rsid w:val="00EC2BF9"/>
    <w:rsid w:val="00ED1B0C"/>
    <w:rsid w:val="00F01BD5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42</cp:revision>
  <dcterms:created xsi:type="dcterms:W3CDTF">2023-09-28T11:45:00Z</dcterms:created>
  <dcterms:modified xsi:type="dcterms:W3CDTF">2023-10-23T13:31:00Z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